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4682" w14:textId="02D13126" w:rsidR="00D64086" w:rsidRPr="006A69F3" w:rsidRDefault="000F797E">
      <w:pPr>
        <w:rPr>
          <w:sz w:val="32"/>
          <w:szCs w:val="32"/>
        </w:rPr>
      </w:pPr>
      <w:r w:rsidRPr="006A69F3">
        <w:rPr>
          <w:sz w:val="32"/>
          <w:szCs w:val="32"/>
        </w:rPr>
        <w:t>De noodzaak van een onvoorwaardelijk basisinkomen</w:t>
      </w:r>
    </w:p>
    <w:p w14:paraId="6095B853" w14:textId="77777777" w:rsidR="000F797E" w:rsidRDefault="000F797E"/>
    <w:p w14:paraId="5DD1E708" w14:textId="4499EEDF" w:rsidR="004D2175" w:rsidRDefault="000F797E">
      <w:r>
        <w:t xml:space="preserve">Toevallig </w:t>
      </w:r>
      <w:r w:rsidR="006A69F3">
        <w:t>liep</w:t>
      </w:r>
      <w:r>
        <w:t xml:space="preserve"> </w:t>
      </w:r>
      <w:r w:rsidR="006A69F3">
        <w:t>ik</w:t>
      </w:r>
      <w:r>
        <w:t xml:space="preserve"> tegen het boek van Harrie Salman</w:t>
      </w:r>
      <w:r w:rsidR="00232375" w:rsidRPr="00232375">
        <w:rPr>
          <w:vertAlign w:val="superscript"/>
        </w:rPr>
        <w:t>1</w:t>
      </w:r>
      <w:r>
        <w:t xml:space="preserve"> aan getiteld</w:t>
      </w:r>
      <w:r w:rsidR="00F201ED">
        <w:t>:</w:t>
      </w:r>
      <w:r>
        <w:t xml:space="preserve"> </w:t>
      </w:r>
      <w:r w:rsidR="004E6CB8" w:rsidRPr="004E6CB8">
        <w:rPr>
          <w:i/>
          <w:iCs/>
        </w:rPr>
        <w:t>D</w:t>
      </w:r>
      <w:r w:rsidRPr="004E6CB8">
        <w:rPr>
          <w:i/>
          <w:iCs/>
        </w:rPr>
        <w:t>e toekomst van Europa</w:t>
      </w:r>
      <w:r>
        <w:t>. Op meesterlijke wijze beschrijft Salman wat een rol voor Europa kan zijn richting de toekomst. Belangrijk is dat Europa de brug gaat slaan tussen Oost en West</w:t>
      </w:r>
      <w:r w:rsidR="004E6CB8">
        <w:t>,</w:t>
      </w:r>
      <w:r>
        <w:t xml:space="preserve"> tussen Rusland en Amerika. Verder verwijst hij naar de rol die volgens Rudolf Steiner, Duitsland zou moeten spelen in dit proces. </w:t>
      </w:r>
      <w:r w:rsidR="00A772ED">
        <w:t>Ook</w:t>
      </w:r>
      <w:r>
        <w:t xml:space="preserve"> wijst </w:t>
      </w:r>
      <w:r w:rsidR="006A69F3">
        <w:t>Salman</w:t>
      </w:r>
      <w:r>
        <w:t xml:space="preserve"> op het ontstaan van de </w:t>
      </w:r>
      <w:r w:rsidR="006A69F3">
        <w:t>Sociale</w:t>
      </w:r>
      <w:r>
        <w:t xml:space="preserve"> </w:t>
      </w:r>
      <w:r w:rsidR="004E6CB8">
        <w:t>D</w:t>
      </w:r>
      <w:r>
        <w:t>riegeleding</w:t>
      </w:r>
      <w:r w:rsidR="004D2175" w:rsidRPr="004D2175">
        <w:rPr>
          <w:vertAlign w:val="superscript"/>
        </w:rPr>
        <w:t>2</w:t>
      </w:r>
      <w:r>
        <w:t xml:space="preserve"> in het nieuwe Europa. </w:t>
      </w:r>
    </w:p>
    <w:p w14:paraId="5A53224E" w14:textId="3614FA45" w:rsidR="000F797E" w:rsidRDefault="000F797E">
      <w:r>
        <w:t xml:space="preserve">In het voorwoord van het boek over de </w:t>
      </w:r>
      <w:r w:rsidR="006A69F3">
        <w:t>sociale</w:t>
      </w:r>
      <w:r>
        <w:t xml:space="preserve"> dr</w:t>
      </w:r>
      <w:r w:rsidR="004E6CB8">
        <w:t>i</w:t>
      </w:r>
      <w:r>
        <w:t xml:space="preserve">egeleding schrijft Steiner dat deze driegeleding </w:t>
      </w:r>
      <w:r w:rsidR="006A69F3" w:rsidRPr="004E6CB8">
        <w:rPr>
          <w:i/>
          <w:iCs/>
        </w:rPr>
        <w:t>ontstaa</w:t>
      </w:r>
      <w:r w:rsidR="00A772ED">
        <w:rPr>
          <w:i/>
          <w:iCs/>
        </w:rPr>
        <w:t>t</w:t>
      </w:r>
      <w:r>
        <w:t xml:space="preserve"> als </w:t>
      </w:r>
      <w:r w:rsidR="00A772ED">
        <w:t xml:space="preserve">onafhankelijke </w:t>
      </w:r>
      <w:r>
        <w:t xml:space="preserve">organen binnen het nieuwe </w:t>
      </w:r>
      <w:r w:rsidR="00E400B2">
        <w:t xml:space="preserve">organische </w:t>
      </w:r>
      <w:r>
        <w:t xml:space="preserve">geheel. </w:t>
      </w:r>
      <w:r w:rsidR="00A772ED">
        <w:t>De drie gebieden zijn:</w:t>
      </w:r>
      <w:r w:rsidR="00E400B2">
        <w:t xml:space="preserve"> het rechtsleven,</w:t>
      </w:r>
      <w:r w:rsidR="00E400B2" w:rsidRPr="00E400B2">
        <w:t xml:space="preserve"> de cultuur</w:t>
      </w:r>
      <w:r w:rsidR="00E400B2">
        <w:t xml:space="preserve"> en de economie.</w:t>
      </w:r>
      <w:r w:rsidR="00A772ED">
        <w:t xml:space="preserve"> </w:t>
      </w:r>
      <w:r>
        <w:t>Steiner geeft niet aan wat de voorwaarden zijn om dit ontstaan mogelijk te maken.</w:t>
      </w:r>
    </w:p>
    <w:p w14:paraId="49D55D25" w14:textId="58990010" w:rsidR="000F797E" w:rsidRDefault="000F797E">
      <w:r>
        <w:t xml:space="preserve">In de Franse revolutie kwamen de begrippen Gelijkheid, Vrijheid en </w:t>
      </w:r>
      <w:r w:rsidR="006A69F3">
        <w:t>Broederschap</w:t>
      </w:r>
      <w:r>
        <w:t xml:space="preserve"> naar vor</w:t>
      </w:r>
      <w:r w:rsidR="00E400B2">
        <w:t>en</w:t>
      </w:r>
      <w:r>
        <w:t>. Gelijkheid in rechten gaat altijd aan de Vrijheid van handelen vooraf</w:t>
      </w:r>
      <w:r w:rsidR="004D2175">
        <w:t>,</w:t>
      </w:r>
      <w:r>
        <w:t xml:space="preserve"> evenals de spelregels vooraf gaan aan het spel. Vanuit de Vrijheid van handelen kan dan samenwerking met anderen ontstaan, de Broederschap.</w:t>
      </w:r>
    </w:p>
    <w:p w14:paraId="175E6EAC" w14:textId="1DBBB4A3" w:rsidR="000F797E" w:rsidRDefault="000F797E">
      <w:r>
        <w:t xml:space="preserve">Nu is in onze samenleving geen sprake van gelijkheid in rechten, iedereen zit gevangen in een existentiële nood, je moet </w:t>
      </w:r>
      <w:r w:rsidR="006A69F3">
        <w:t>werken</w:t>
      </w:r>
      <w:r>
        <w:t xml:space="preserve"> voor je geld. Er zijn regelingen om mensen die dat niet lukt te </w:t>
      </w:r>
      <w:r w:rsidR="006A69F3">
        <w:t>ondersteunen</w:t>
      </w:r>
      <w:r>
        <w:t xml:space="preserve"> maar deze regelingen geven je niet het gevoel van onafhankelijkheid</w:t>
      </w:r>
      <w:r w:rsidR="006A69F3">
        <w:t xml:space="preserve">. Wat kan mensen nu </w:t>
      </w:r>
      <w:r w:rsidR="00FE4220">
        <w:t xml:space="preserve">wel </w:t>
      </w:r>
      <w:r w:rsidR="006A69F3">
        <w:t>het gevoel van onafhankelijkheid geven?</w:t>
      </w:r>
    </w:p>
    <w:p w14:paraId="16D54049" w14:textId="50C001B9" w:rsidR="006A69F3" w:rsidRDefault="009465EF">
      <w:r>
        <w:t xml:space="preserve">We </w:t>
      </w:r>
      <w:r w:rsidR="006A69F3">
        <w:t xml:space="preserve">komen terug </w:t>
      </w:r>
      <w:r w:rsidR="004E6CB8">
        <w:t xml:space="preserve">op </w:t>
      </w:r>
      <w:r w:rsidR="006A69F3">
        <w:t>wat Salman schrijft over de rol die Duitsland zou kunnen spelen in de overbrugging tussen Oost en West. Terugkijkend</w:t>
      </w:r>
      <w:r w:rsidR="00FE4220">
        <w:t xml:space="preserve"> naar Duitsland</w:t>
      </w:r>
      <w:r w:rsidR="006A69F3">
        <w:t xml:space="preserve"> vanaf de tweede wereldoorlog tot nu</w:t>
      </w:r>
      <w:r w:rsidR="004E6CB8">
        <w:t>,</w:t>
      </w:r>
      <w:r w:rsidR="006A69F3">
        <w:t xml:space="preserve"> wat zou</w:t>
      </w:r>
      <w:r w:rsidR="00FE4220">
        <w:t xml:space="preserve"> Duitsland</w:t>
      </w:r>
      <w:r w:rsidR="006A69F3">
        <w:t xml:space="preserve"> kunnen leveren op dit gebied</w:t>
      </w:r>
      <w:r w:rsidR="00E400B2">
        <w:t xml:space="preserve">? En </w:t>
      </w:r>
      <w:r w:rsidR="006A69F3">
        <w:t>dan kom ik maar één ding tegen en dat is het Onvoorwaardelijke Basisinkomen</w:t>
      </w:r>
      <w:r w:rsidR="004D2175">
        <w:rPr>
          <w:vertAlign w:val="superscript"/>
        </w:rPr>
        <w:t>3</w:t>
      </w:r>
      <w:r w:rsidR="00E400B2">
        <w:t>, een idee dat in Duitsland is ontstaan en uitgewerkt is</w:t>
      </w:r>
      <w:r w:rsidR="006A69F3">
        <w:t>. Een Onvoorwaardelijk Basisinkomen als eerste echte sociale basis in de geschiedenis van de mensheid.</w:t>
      </w:r>
    </w:p>
    <w:p w14:paraId="507CEDC0" w14:textId="128173A2" w:rsidR="006A69F3" w:rsidRDefault="006A69F3">
      <w:r>
        <w:t>Door het Onvoorwaardelijke Basisinkomen mag je leven</w:t>
      </w:r>
      <w:r w:rsidR="00E400B2">
        <w:t xml:space="preserve"> als mens</w:t>
      </w:r>
      <w:r>
        <w:t>. Ben je gelijk in rechten en ben je vrij iets te ondernemen zonder dat als het fout gaat je op de keien zit.</w:t>
      </w:r>
    </w:p>
    <w:p w14:paraId="5383E517" w14:textId="3E847C59" w:rsidR="006A69F3" w:rsidRDefault="006A69F3">
      <w:r>
        <w:t>En zo wordt het Onvoorwaardelijke Basisinkomen als burgerrecht de voorwaarde voor het ontstaan van de Sociale Driegeleding volgens Steiner.</w:t>
      </w:r>
    </w:p>
    <w:p w14:paraId="4195A6A8" w14:textId="6E8CEF9C" w:rsidR="006A69F3" w:rsidRDefault="006A69F3">
      <w:r>
        <w:t>Naast deze mi</w:t>
      </w:r>
      <w:r w:rsidR="009465EF">
        <w:t>jnsinziens</w:t>
      </w:r>
      <w:r>
        <w:t xml:space="preserve"> noodzakelijke ontwikkeling dient er op wetenschappelijk gebied ook iets te veranderen</w:t>
      </w:r>
      <w:r w:rsidR="009465EF">
        <w:t xml:space="preserve">, we stikken inmiddels in het door ons geproduceerde afval. De regeringen en de wetenschap hebben hier geen antwoord </w:t>
      </w:r>
      <w:r w:rsidR="0031074D">
        <w:t>op. Twee</w:t>
      </w:r>
      <w:r>
        <w:t xml:space="preserve"> grootheden verschijnen nu op het toneel</w:t>
      </w:r>
      <w:r w:rsidR="004E6CB8">
        <w:t>:</w:t>
      </w:r>
      <w:r w:rsidR="0031074D">
        <w:t xml:space="preserve"> Ste</w:t>
      </w:r>
      <w:r w:rsidR="00D70E9E">
        <w:t>ph</w:t>
      </w:r>
      <w:r w:rsidR="0031074D">
        <w:t>an Strasser</w:t>
      </w:r>
      <w:r w:rsidR="004D2175" w:rsidRPr="004D2175">
        <w:rPr>
          <w:vertAlign w:val="superscript"/>
        </w:rPr>
        <w:t>4</w:t>
      </w:r>
      <w:r w:rsidR="0031074D">
        <w:t xml:space="preserve"> de fenomenoloog en filosoof d</w:t>
      </w:r>
      <w:r w:rsidR="00A772ED">
        <w:t>i</w:t>
      </w:r>
      <w:r w:rsidR="0031074D">
        <w:t xml:space="preserve">e schreef het boek </w:t>
      </w:r>
      <w:r w:rsidR="0031074D" w:rsidRPr="00A772ED">
        <w:rPr>
          <w:i/>
          <w:iCs/>
        </w:rPr>
        <w:t>Fenomenologie en empirische menskunde</w:t>
      </w:r>
      <w:r w:rsidR="0031074D">
        <w:t>. In het derde deel van</w:t>
      </w:r>
      <w:r w:rsidR="00D70E9E">
        <w:t xml:space="preserve"> het</w:t>
      </w:r>
      <w:r w:rsidR="0031074D">
        <w:t xml:space="preserve"> boek beschrijft Strasser de </w:t>
      </w:r>
      <w:r w:rsidR="0031074D">
        <w:lastRenderedPageBreak/>
        <w:t xml:space="preserve">overgang van inhoud naar vorm en aan de vorm kant is sprake van </w:t>
      </w:r>
      <w:r w:rsidR="0031074D" w:rsidRPr="00232375">
        <w:rPr>
          <w:i/>
          <w:iCs/>
        </w:rPr>
        <w:t>oerevidenties</w:t>
      </w:r>
      <w:r w:rsidR="0031074D">
        <w:t xml:space="preserve">, die </w:t>
      </w:r>
      <w:r w:rsidR="0031074D" w:rsidRPr="00232375">
        <w:rPr>
          <w:i/>
          <w:iCs/>
        </w:rPr>
        <w:t>beperkt in aantal zijn</w:t>
      </w:r>
      <w:r w:rsidR="0031074D">
        <w:t>. De tweede grootheid is de beeldend kunstenaar Frans Coppelmans</w:t>
      </w:r>
      <w:r w:rsidR="004D2175" w:rsidRPr="004D2175">
        <w:rPr>
          <w:vertAlign w:val="superscript"/>
        </w:rPr>
        <w:t>5</w:t>
      </w:r>
      <w:r w:rsidR="0031074D">
        <w:t xml:space="preserve"> die spreekt over het </w:t>
      </w:r>
      <w:r w:rsidR="0031074D" w:rsidRPr="00232375">
        <w:rPr>
          <w:i/>
          <w:iCs/>
        </w:rPr>
        <w:t xml:space="preserve">oerbeeld </w:t>
      </w:r>
      <w:r w:rsidR="0031074D">
        <w:t xml:space="preserve">en uit zijn werk is het boek </w:t>
      </w:r>
      <w:r w:rsidR="0031074D" w:rsidRPr="00A772ED">
        <w:rPr>
          <w:i/>
          <w:iCs/>
        </w:rPr>
        <w:t>Een andere wiskunde</w:t>
      </w:r>
      <w:r w:rsidR="0031074D">
        <w:t xml:space="preserve"> ontstaan waarin het formele bewijs wordt geleverd dat er een </w:t>
      </w:r>
      <w:r w:rsidR="0031074D" w:rsidRPr="00232375">
        <w:rPr>
          <w:i/>
          <w:iCs/>
        </w:rPr>
        <w:t>beperkt aantal oerevidente grondvormen</w:t>
      </w:r>
      <w:r w:rsidR="0031074D">
        <w:t xml:space="preserve"> bestaan. </w:t>
      </w:r>
      <w:r w:rsidR="00A772ED">
        <w:t>Men kan</w:t>
      </w:r>
      <w:r w:rsidR="0031074D">
        <w:t xml:space="preserve"> nu vanuit de vormkant teruggaan naar de inhoud en in de mate dat deze terugkoppeling vruchtbaar blijkt te zijn kunnen we steeds meer</w:t>
      </w:r>
      <w:r w:rsidR="00F201ED">
        <w:t xml:space="preserve"> vertrouwen krijgen</w:t>
      </w:r>
      <w:r w:rsidR="0031074D">
        <w:t xml:space="preserve"> in deze nieuwe basis. Strasser schenkt ons inzicht en hoop op een nieuwe aanpak</w:t>
      </w:r>
      <w:r w:rsidR="00232375">
        <w:t>,</w:t>
      </w:r>
      <w:r w:rsidR="0031074D">
        <w:t xml:space="preserve"> Coppelmans levert ons de middelen om aan de slag te gaan. </w:t>
      </w:r>
    </w:p>
    <w:p w14:paraId="6D487926" w14:textId="7329B4EA" w:rsidR="000F797E" w:rsidRDefault="00A772ED">
      <w:r>
        <w:t>Een eerste wetenschapper die gehoor heeft gegeven aan de oproep van Strasser is dr. Gé Calis</w:t>
      </w:r>
      <w:r w:rsidR="004D2175" w:rsidRPr="004D2175">
        <w:rPr>
          <w:vertAlign w:val="superscript"/>
        </w:rPr>
        <w:t>6</w:t>
      </w:r>
      <w:r>
        <w:t xml:space="preserve"> die </w:t>
      </w:r>
      <w:r w:rsidR="00587324">
        <w:t>middels</w:t>
      </w:r>
      <w:r>
        <w:t xml:space="preserve"> zijn psychologische onderzoeksmethode met feiten komt op het gebied van de visuele waarneming. </w:t>
      </w:r>
    </w:p>
    <w:p w14:paraId="04683915" w14:textId="1C67FDA9" w:rsidR="00A772ED" w:rsidRDefault="00232375">
      <w:r>
        <w:t>A</w:t>
      </w:r>
      <w:r w:rsidR="00A772ED">
        <w:t xml:space="preserve">an de inhoudelijke kant </w:t>
      </w:r>
      <w:r>
        <w:t xml:space="preserve">is </w:t>
      </w:r>
      <w:r w:rsidR="00A772ED">
        <w:t>sprake van oneindig vele verschillen</w:t>
      </w:r>
      <w:r>
        <w:t>,</w:t>
      </w:r>
      <w:r w:rsidR="00A772ED">
        <w:t xml:space="preserve"> aan de vormkant </w:t>
      </w:r>
      <w:r>
        <w:t xml:space="preserve">is </w:t>
      </w:r>
      <w:r w:rsidR="00A772ED">
        <w:t xml:space="preserve">sprake van </w:t>
      </w:r>
      <w:r>
        <w:t>een</w:t>
      </w:r>
      <w:r w:rsidR="00A772ED">
        <w:t xml:space="preserve"> overkoepelende aanpak die alle wetenschappen omvat en zo de basis vormt voor deze wetenschappen. Een suggestie wordt gedaan op het gebied van de chemie</w:t>
      </w:r>
      <w:r w:rsidR="004D2175" w:rsidRPr="004D2175">
        <w:rPr>
          <w:vertAlign w:val="superscript"/>
        </w:rPr>
        <w:t>7</w:t>
      </w:r>
      <w:r w:rsidR="00A772ED">
        <w:t>, om aannemelijk te maken dat het oerbeeld van Coppelmans van waarde is op een belangrijk gebied van ons maatschappelijk leven</w:t>
      </w:r>
      <w:r>
        <w:t xml:space="preserve"> en een opening biedt de berg afval om te vormen naar bruikbare en onschadelijke producten.</w:t>
      </w:r>
    </w:p>
    <w:p w14:paraId="28F4CE57" w14:textId="77777777" w:rsidR="00232375" w:rsidRDefault="00232375"/>
    <w:p w14:paraId="20A92217" w14:textId="34E24C57" w:rsidR="00232375" w:rsidRDefault="00232375">
      <w:r>
        <w:t>Samenvattend zijn twee belangrijke stappen te zetten om tot een nieuwe wereld te komen:</w:t>
      </w:r>
    </w:p>
    <w:p w14:paraId="14C223F4" w14:textId="529CB1A7" w:rsidR="00232375" w:rsidRDefault="00232375" w:rsidP="00232375">
      <w:pPr>
        <w:pStyle w:val="Lijstalinea"/>
        <w:numPr>
          <w:ilvl w:val="0"/>
          <w:numId w:val="1"/>
        </w:numPr>
      </w:pPr>
      <w:r>
        <w:t>De invoering van het Onvoorwaardelijke Basisinkomen als eerste echte sociale basis voor de burgers.</w:t>
      </w:r>
    </w:p>
    <w:p w14:paraId="46C7F8D6" w14:textId="6F5FFB58" w:rsidR="00232375" w:rsidRDefault="00587324" w:rsidP="00232375">
      <w:pPr>
        <w:pStyle w:val="Lijstalinea"/>
        <w:numPr>
          <w:ilvl w:val="0"/>
          <w:numId w:val="1"/>
        </w:numPr>
      </w:pPr>
      <w:r>
        <w:t>Het</w:t>
      </w:r>
      <w:r w:rsidR="00232375">
        <w:t xml:space="preserve"> gebruik van een nieuwe wetenschappelijke basis op grond van het oerbeeld.</w:t>
      </w:r>
    </w:p>
    <w:p w14:paraId="593D4C71" w14:textId="77777777" w:rsidR="00232375" w:rsidRDefault="00232375" w:rsidP="00232375"/>
    <w:p w14:paraId="045618BB" w14:textId="1062BDFD" w:rsidR="00232375" w:rsidRDefault="00232375" w:rsidP="00232375">
      <w:r>
        <w:t>Jan Sterenborg</w:t>
      </w:r>
    </w:p>
    <w:p w14:paraId="42B08465" w14:textId="77777777" w:rsidR="00232375" w:rsidRDefault="00232375" w:rsidP="00232375"/>
    <w:p w14:paraId="43DF58AD" w14:textId="77777777" w:rsidR="00232375" w:rsidRDefault="00232375" w:rsidP="00232375"/>
    <w:p w14:paraId="0F8ADC66" w14:textId="3AF7C108" w:rsidR="00232375" w:rsidRDefault="00232375" w:rsidP="00232375">
      <w:r>
        <w:t>Verwijzingen</w:t>
      </w:r>
    </w:p>
    <w:p w14:paraId="396E5D4D" w14:textId="77777777" w:rsidR="00232375" w:rsidRDefault="00232375" w:rsidP="00232375"/>
    <w:p w14:paraId="070FB8FB" w14:textId="6D5D79C2" w:rsidR="00232375" w:rsidRDefault="004D2175" w:rsidP="00232375">
      <w:pPr>
        <w:pStyle w:val="Lijstalinea"/>
        <w:numPr>
          <w:ilvl w:val="0"/>
          <w:numId w:val="2"/>
        </w:numPr>
      </w:pPr>
      <w:hyperlink r:id="rId5" w:history="1">
        <w:r w:rsidRPr="00132DA6">
          <w:rPr>
            <w:rStyle w:val="Hyperlink"/>
          </w:rPr>
          <w:t>https://gezondheid-info.jouwweb.nl/in-het-nieuws/harrie-salman</w:t>
        </w:r>
      </w:hyperlink>
    </w:p>
    <w:p w14:paraId="076A38D7" w14:textId="36060CD0" w:rsidR="004D2175" w:rsidRDefault="004D2175" w:rsidP="00232375">
      <w:pPr>
        <w:pStyle w:val="Lijstalinea"/>
        <w:numPr>
          <w:ilvl w:val="0"/>
          <w:numId w:val="2"/>
        </w:numPr>
      </w:pPr>
      <w:hyperlink r:id="rId6" w:history="1">
        <w:r w:rsidRPr="00132DA6">
          <w:rPr>
            <w:rStyle w:val="Hyperlink"/>
          </w:rPr>
          <w:t>https://gezondheid-info.jouwweb.nl/in-het-nieuws/sociale-driegeleding</w:t>
        </w:r>
      </w:hyperlink>
    </w:p>
    <w:p w14:paraId="3FEB6738" w14:textId="3EAD7CE7" w:rsidR="004D2175" w:rsidRDefault="004D2175" w:rsidP="00232375">
      <w:pPr>
        <w:pStyle w:val="Lijstalinea"/>
        <w:numPr>
          <w:ilvl w:val="0"/>
          <w:numId w:val="2"/>
        </w:numPr>
      </w:pPr>
      <w:hyperlink r:id="rId7" w:history="1">
        <w:r w:rsidRPr="00132DA6">
          <w:rPr>
            <w:rStyle w:val="Hyperlink"/>
          </w:rPr>
          <w:t>https://gezondheid-info.jouwweb.nl/in-het-nieuws/onvoorwaardelijke-basisinkomen</w:t>
        </w:r>
      </w:hyperlink>
    </w:p>
    <w:p w14:paraId="37980EDE" w14:textId="5DF44B80" w:rsidR="004D2175" w:rsidRDefault="004D2175" w:rsidP="00232375">
      <w:pPr>
        <w:pStyle w:val="Lijstalinea"/>
        <w:numPr>
          <w:ilvl w:val="0"/>
          <w:numId w:val="2"/>
        </w:numPr>
      </w:pPr>
      <w:hyperlink r:id="rId8" w:history="1">
        <w:r w:rsidRPr="00132DA6">
          <w:rPr>
            <w:rStyle w:val="Hyperlink"/>
          </w:rPr>
          <w:t>https://gezondheid-info.jouwweb.nl/in-het-nieuws/strasser</w:t>
        </w:r>
      </w:hyperlink>
    </w:p>
    <w:p w14:paraId="52415537" w14:textId="1C0F4183" w:rsidR="004D2175" w:rsidRDefault="004D2175" w:rsidP="00232375">
      <w:pPr>
        <w:pStyle w:val="Lijstalinea"/>
        <w:numPr>
          <w:ilvl w:val="0"/>
          <w:numId w:val="2"/>
        </w:numPr>
      </w:pPr>
      <w:hyperlink r:id="rId9" w:history="1">
        <w:r w:rsidRPr="00132DA6">
          <w:rPr>
            <w:rStyle w:val="Hyperlink"/>
          </w:rPr>
          <w:t>https://frans-coppelmans.jouwweb.nl/wiskunde</w:t>
        </w:r>
      </w:hyperlink>
    </w:p>
    <w:p w14:paraId="7D53D998" w14:textId="308293AC" w:rsidR="004D2175" w:rsidRDefault="004D2175" w:rsidP="00232375">
      <w:pPr>
        <w:pStyle w:val="Lijstalinea"/>
        <w:numPr>
          <w:ilvl w:val="0"/>
          <w:numId w:val="2"/>
        </w:numPr>
      </w:pPr>
      <w:hyperlink r:id="rId10" w:history="1">
        <w:r w:rsidRPr="00132DA6">
          <w:rPr>
            <w:rStyle w:val="Hyperlink"/>
          </w:rPr>
          <w:t>https://gezondheid-info.jouwweb.nl/in-het-nieuws/dr-ge-calis</w:t>
        </w:r>
      </w:hyperlink>
    </w:p>
    <w:p w14:paraId="6DB3B4FA" w14:textId="43744E96" w:rsidR="004D2175" w:rsidRDefault="00587324" w:rsidP="00232375">
      <w:pPr>
        <w:pStyle w:val="Lijstalinea"/>
        <w:numPr>
          <w:ilvl w:val="0"/>
          <w:numId w:val="2"/>
        </w:numPr>
      </w:pPr>
      <w:hyperlink r:id="rId11" w:history="1">
        <w:r w:rsidRPr="00132DA6">
          <w:rPr>
            <w:rStyle w:val="Hyperlink"/>
          </w:rPr>
          <w:t>https://gezondheid-info.jouwweb.nl/in-het-nieuws/oerbeeld-en-chemie</w:t>
        </w:r>
      </w:hyperlink>
    </w:p>
    <w:p w14:paraId="14415ECD" w14:textId="77777777" w:rsidR="00587324" w:rsidRDefault="00587324" w:rsidP="00587324"/>
    <w:p w14:paraId="0350BE8C" w14:textId="77777777" w:rsidR="00587324" w:rsidRDefault="00587324" w:rsidP="00587324"/>
    <w:sectPr w:rsidR="00587324" w:rsidSect="0058732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B0FB7"/>
    <w:multiLevelType w:val="hybridMultilevel"/>
    <w:tmpl w:val="248437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23EA"/>
    <w:multiLevelType w:val="hybridMultilevel"/>
    <w:tmpl w:val="251AC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1649">
    <w:abstractNumId w:val="0"/>
  </w:num>
  <w:num w:numId="2" w16cid:durableId="85211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7E"/>
    <w:rsid w:val="000F797E"/>
    <w:rsid w:val="00232375"/>
    <w:rsid w:val="00267C84"/>
    <w:rsid w:val="002A4FDB"/>
    <w:rsid w:val="002F16F2"/>
    <w:rsid w:val="0031074D"/>
    <w:rsid w:val="003F64F0"/>
    <w:rsid w:val="00422802"/>
    <w:rsid w:val="00432862"/>
    <w:rsid w:val="004D2175"/>
    <w:rsid w:val="004E6CB8"/>
    <w:rsid w:val="00587324"/>
    <w:rsid w:val="005A448C"/>
    <w:rsid w:val="006A69F3"/>
    <w:rsid w:val="008728ED"/>
    <w:rsid w:val="00903AD4"/>
    <w:rsid w:val="009465EF"/>
    <w:rsid w:val="00A772ED"/>
    <w:rsid w:val="00AB77EF"/>
    <w:rsid w:val="00B13601"/>
    <w:rsid w:val="00CE705F"/>
    <w:rsid w:val="00D130F9"/>
    <w:rsid w:val="00D548C6"/>
    <w:rsid w:val="00D64086"/>
    <w:rsid w:val="00D70E9E"/>
    <w:rsid w:val="00E400B2"/>
    <w:rsid w:val="00F201ED"/>
    <w:rsid w:val="00F55D68"/>
    <w:rsid w:val="00FB3139"/>
    <w:rsid w:val="00FC59B6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9159"/>
  <w15:chartTrackingRefBased/>
  <w15:docId w15:val="{A2B19C5B-889E-4487-B84B-D1634803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9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9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9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9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97E"/>
    <w:rPr>
      <w:rFonts w:eastAsiaTheme="majorEastAsia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97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97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9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9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9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97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97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9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97E"/>
    <w:rPr>
      <w:rFonts w:eastAsiaTheme="majorEastAsia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9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9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9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97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97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9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21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zondheid-info.jouwweb.nl/in-het-nieuws/strass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zondheid-info.jouwweb.nl/in-het-nieuws/onvoorwaardelijke-basisinkom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zondheid-info.jouwweb.nl/in-het-nieuws/sociale-driegeleding" TargetMode="External"/><Relationship Id="rId11" Type="http://schemas.openxmlformats.org/officeDocument/2006/relationships/hyperlink" Target="https://gezondheid-info.jouwweb.nl/in-het-nieuws/oerbeeld-en-chemie" TargetMode="External"/><Relationship Id="rId5" Type="http://schemas.openxmlformats.org/officeDocument/2006/relationships/hyperlink" Target="https://gezondheid-info.jouwweb.nl/in-het-nieuws/harrie-salman" TargetMode="External"/><Relationship Id="rId10" Type="http://schemas.openxmlformats.org/officeDocument/2006/relationships/hyperlink" Target="https://gezondheid-info.jouwweb.nl/in-het-nieuws/dr-ge-cal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ans-coppelmans.jouwweb.nl/wiskund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11</cp:revision>
  <dcterms:created xsi:type="dcterms:W3CDTF">2025-01-20T19:00:00Z</dcterms:created>
  <dcterms:modified xsi:type="dcterms:W3CDTF">2025-01-21T00:22:00Z</dcterms:modified>
</cp:coreProperties>
</file>