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611D" w14:textId="19585BAC" w:rsidR="00D64086" w:rsidRPr="00841946" w:rsidRDefault="001C3A63">
      <w:pPr>
        <w:rPr>
          <w:sz w:val="36"/>
          <w:szCs w:val="36"/>
        </w:rPr>
      </w:pPr>
      <w:r w:rsidRPr="00841946">
        <w:rPr>
          <w:sz w:val="36"/>
          <w:szCs w:val="36"/>
        </w:rPr>
        <w:t xml:space="preserve">Kernpunten van het sociale </w:t>
      </w:r>
      <w:r w:rsidR="009F4576" w:rsidRPr="00841946">
        <w:rPr>
          <w:sz w:val="36"/>
          <w:szCs w:val="36"/>
        </w:rPr>
        <w:t>vraagstuk</w:t>
      </w:r>
    </w:p>
    <w:p w14:paraId="0EA5AE53" w14:textId="77777777" w:rsidR="001C3A63" w:rsidRDefault="001C3A63"/>
    <w:p w14:paraId="52E19D34" w14:textId="2EE7F25E" w:rsidR="001C3A63" w:rsidRDefault="001C3A63">
      <w:r>
        <w:t>Dit boek van Rudolf Steiner</w:t>
      </w:r>
      <w:r w:rsidR="00E7325A">
        <w:t xml:space="preserve">, </w:t>
      </w:r>
      <w:r w:rsidR="00E7325A" w:rsidRPr="00E7325A">
        <w:rPr>
          <w:i/>
          <w:iCs/>
        </w:rPr>
        <w:t>Kernpunten van het sociale vraagstuk</w:t>
      </w:r>
      <w:r w:rsidR="00E7325A">
        <w:t>,</w:t>
      </w:r>
      <w:r>
        <w:t xml:space="preserve"> is wel het meest mysterieuze boek dat ik van zijn hand gezien heb. In het voorwoord wijst Steiner </w:t>
      </w:r>
      <w:r w:rsidR="00A75BCE">
        <w:t>alle opgelegde theoretische oplossingen van de hand. De vraag wordt dan</w:t>
      </w:r>
      <w:r w:rsidR="007879B9">
        <w:t>:</w:t>
      </w:r>
      <w:r w:rsidR="00A75BCE">
        <w:t xml:space="preserve"> hoe dan? Steiner geeft aan d</w:t>
      </w:r>
      <w:r w:rsidR="007879B9">
        <w:t>at</w:t>
      </w:r>
      <w:r w:rsidR="00A75BCE">
        <w:t xml:space="preserve"> de dri</w:t>
      </w:r>
      <w:r w:rsidR="007879B9">
        <w:t>e</w:t>
      </w:r>
      <w:r w:rsidR="00A75BCE">
        <w:t>geleding zal moet</w:t>
      </w:r>
      <w:r w:rsidR="00841946">
        <w:t>en</w:t>
      </w:r>
      <w:r w:rsidR="00A75BCE">
        <w:t xml:space="preserve"> ontstaan uit het gebeuren</w:t>
      </w:r>
      <w:r w:rsidR="007879B9">
        <w:t>, de sociale orde,</w:t>
      </w:r>
      <w:r w:rsidR="00A75BCE">
        <w:t xml:space="preserve"> zelf</w:t>
      </w:r>
      <w:r w:rsidR="007879B9">
        <w:t xml:space="preserve">: </w:t>
      </w:r>
      <w:r w:rsidR="00A75BCE">
        <w:t xml:space="preserve"> </w:t>
      </w:r>
      <w:r w:rsidR="007879B9">
        <w:t xml:space="preserve">Steiner </w:t>
      </w:r>
      <w:r w:rsidR="00E12530">
        <w:t>schrijft:</w:t>
      </w:r>
      <w:r w:rsidR="007879B9">
        <w:t xml:space="preserve"> </w:t>
      </w:r>
      <w:r w:rsidR="007879B9" w:rsidRPr="00D44CF8">
        <w:rPr>
          <w:i/>
          <w:iCs/>
        </w:rPr>
        <w:t xml:space="preserve">dat uit de eisen van </w:t>
      </w:r>
      <w:bookmarkStart w:id="0" w:name="_Hlk194872409"/>
      <w:r w:rsidR="007879B9" w:rsidRPr="00D44CF8">
        <w:rPr>
          <w:i/>
          <w:iCs/>
        </w:rPr>
        <w:t>het economische leven, het rechtsleven en het geestesleven</w:t>
      </w:r>
      <w:bookmarkEnd w:id="0"/>
      <w:r w:rsidR="007879B9" w:rsidRPr="00D44CF8">
        <w:rPr>
          <w:i/>
          <w:iCs/>
        </w:rPr>
        <w:t xml:space="preserve"> de ‘ware gedaante’ van dit vraagstuk duidelijk wordt</w:t>
      </w:r>
      <w:r w:rsidR="007879B9">
        <w:t>. Voorwaarde is dat de drie onafhankelijk van elkaar functioneren.</w:t>
      </w:r>
    </w:p>
    <w:p w14:paraId="717F6615" w14:textId="77777777" w:rsidR="00841946" w:rsidRDefault="00841946"/>
    <w:p w14:paraId="3939C647" w14:textId="30B3FCA4" w:rsidR="007879B9" w:rsidRDefault="007879B9">
      <w:r>
        <w:t>Voor mij is dan de vraag wat is de voorwaarde dat er een sociale orde ontstaat die recht doet aan het menszijn</w:t>
      </w:r>
      <w:r w:rsidR="007B5A83">
        <w:t>?</w:t>
      </w:r>
      <w:r>
        <w:t xml:space="preserve"> Steiner zelf benadrukt iedere keer weer da</w:t>
      </w:r>
      <w:r w:rsidR="007B5A83">
        <w:t>t</w:t>
      </w:r>
      <w:r>
        <w:t xml:space="preserve"> mensen zich vrij met de inhoud moeten kunnen uiteenzetten.</w:t>
      </w:r>
    </w:p>
    <w:p w14:paraId="754E6EF9" w14:textId="77777777" w:rsidR="00CC6398" w:rsidRDefault="00CC6398"/>
    <w:p w14:paraId="512A0333" w14:textId="6E0B6390" w:rsidR="007879B9" w:rsidRDefault="007879B9">
      <w:r>
        <w:t>Met andere woorden de staat zal zich inhoudelijk uit ons leven moeten terugtrekken</w:t>
      </w:r>
      <w:r w:rsidR="00025FDD">
        <w:t>! De huidige werkelijkheid wijst een heel andere kant op, de staat wil zich met alles gaan bemoeien en neemt ons steeds meer privacy en verantwoordelijkheid af! Binnenkort bepaalt de staat wat goed voor ons burgers is, nergens op gebaseerd dan bedilzucht en commercieel belang.</w:t>
      </w:r>
    </w:p>
    <w:p w14:paraId="26DEBF74" w14:textId="77777777" w:rsidR="007B5A83" w:rsidRDefault="00025FDD">
      <w:r>
        <w:t>De burgers als de nieuwe slaven van de overheid</w:t>
      </w:r>
      <w:r w:rsidR="00D96566">
        <w:t>?</w:t>
      </w:r>
      <w:r>
        <w:t xml:space="preserve"> </w:t>
      </w:r>
    </w:p>
    <w:p w14:paraId="42DB8DB5" w14:textId="663F29BF" w:rsidR="00025FDD" w:rsidRDefault="00025FDD">
      <w:r>
        <w:t>Geen rechten</w:t>
      </w:r>
      <w:r w:rsidR="00D96566">
        <w:t>,</w:t>
      </w:r>
      <w:r>
        <w:t xml:space="preserve"> maar alleen nog plichten</w:t>
      </w:r>
      <w:r w:rsidR="007B5A83">
        <w:t>?</w:t>
      </w:r>
    </w:p>
    <w:p w14:paraId="644AF48E" w14:textId="77777777" w:rsidR="00CC6398" w:rsidRDefault="00CC6398"/>
    <w:p w14:paraId="5CFE639F" w14:textId="0A16783D" w:rsidR="00D96566" w:rsidRDefault="00D96566">
      <w:r>
        <w:t>We zien al het voorwoord van Steiner lezend</w:t>
      </w:r>
      <w:r w:rsidR="005220F8">
        <w:t>,</w:t>
      </w:r>
      <w:r>
        <w:t xml:space="preserve"> dat het probleem complex is. Waar kunnen we aanknopingspunten vinden?</w:t>
      </w:r>
    </w:p>
    <w:p w14:paraId="02AD7BFA" w14:textId="2C54CB02" w:rsidR="008F58F8" w:rsidRDefault="008F58F8">
      <w:r>
        <w:t>Het woord sociaal is m</w:t>
      </w:r>
      <w:r w:rsidR="00CC6398">
        <w:t>.</w:t>
      </w:r>
      <w:r>
        <w:t>i. al een vage term</w:t>
      </w:r>
      <w:r w:rsidR="00CC6398">
        <w:t>,</w:t>
      </w:r>
      <w:r>
        <w:t xml:space="preserve"> wat wordt er onder sociaal verstaan?</w:t>
      </w:r>
    </w:p>
    <w:p w14:paraId="304FA995" w14:textId="260A7C93" w:rsidR="008F58F8" w:rsidRDefault="008F58F8">
      <w:r>
        <w:t>We leven met velen samen  We willen allemaal leven. De een heeft meer dan de ander. We mogen niet stelen. We hebben geen middelen om een huis te kopen en een huis huren is ook al onmogelijk. Wat nu?</w:t>
      </w:r>
    </w:p>
    <w:p w14:paraId="070F1F0B" w14:textId="77777777" w:rsidR="00CC6398" w:rsidRDefault="00CC6398"/>
    <w:p w14:paraId="547E7622" w14:textId="37AC7315" w:rsidR="00272E3E" w:rsidRDefault="00272E3E">
      <w:r>
        <w:t>Heeft ieder mens niet het recht op leven?</w:t>
      </w:r>
    </w:p>
    <w:p w14:paraId="2210528C" w14:textId="7BE67093" w:rsidR="00272E3E" w:rsidRDefault="00272E3E">
      <w:r>
        <w:t>Wat heb je nodig om te kunnen leven?</w:t>
      </w:r>
    </w:p>
    <w:p w14:paraId="3C7EE5B3" w14:textId="77777777" w:rsidR="00CC6398" w:rsidRDefault="00CC6398"/>
    <w:p w14:paraId="2362DD06" w14:textId="083791FD" w:rsidR="00272E3E" w:rsidRDefault="00537AFC">
      <w:r>
        <w:t>In</w:t>
      </w:r>
      <w:r w:rsidR="00272E3E">
        <w:t xml:space="preserve"> het boek van Harrie Salman </w:t>
      </w:r>
      <w:r w:rsidR="00272E3E" w:rsidRPr="00272E3E">
        <w:rPr>
          <w:i/>
          <w:iCs/>
        </w:rPr>
        <w:t>De Toekomst van Europ</w:t>
      </w:r>
      <w:r w:rsidR="00272E3E">
        <w:rPr>
          <w:i/>
          <w:iCs/>
        </w:rPr>
        <w:t>a</w:t>
      </w:r>
      <w:r w:rsidR="00416499" w:rsidRPr="00416499">
        <w:rPr>
          <w:vertAlign w:val="superscript"/>
        </w:rPr>
        <w:t>1</w:t>
      </w:r>
      <w:r w:rsidR="00272E3E">
        <w:rPr>
          <w:i/>
          <w:iCs/>
        </w:rPr>
        <w:t xml:space="preserve"> </w:t>
      </w:r>
      <w:r w:rsidR="00272E3E">
        <w:t xml:space="preserve">verwijst </w:t>
      </w:r>
      <w:r w:rsidR="009F4576">
        <w:t>Salman</w:t>
      </w:r>
      <w:r w:rsidR="00272E3E">
        <w:t xml:space="preserve"> naar dat wat Steiner Duitsland voorhoudt als taak in het ontwikkelingsproces van Europa. Duitsland zou de brug moeten </w:t>
      </w:r>
      <w:r w:rsidR="009F4576">
        <w:t>slaan</w:t>
      </w:r>
      <w:r w:rsidR="00272E3E">
        <w:t xml:space="preserve"> </w:t>
      </w:r>
      <w:r w:rsidR="009F4576">
        <w:t>tussen</w:t>
      </w:r>
      <w:r w:rsidR="00272E3E">
        <w:t xml:space="preserve"> Rusland en </w:t>
      </w:r>
      <w:r w:rsidR="009F4576">
        <w:t>Amerika</w:t>
      </w:r>
      <w:r w:rsidR="00272E3E">
        <w:t>, tussen Oost en West.</w:t>
      </w:r>
      <w:r>
        <w:t xml:space="preserve"> </w:t>
      </w:r>
    </w:p>
    <w:p w14:paraId="62F8402B" w14:textId="77777777" w:rsidR="00CC6398" w:rsidRDefault="00CC6398"/>
    <w:p w14:paraId="49D4788B" w14:textId="65663D25" w:rsidR="00272E3E" w:rsidRDefault="00272E3E">
      <w:r>
        <w:lastRenderedPageBreak/>
        <w:t>Mijn gedachten gingen t</w:t>
      </w:r>
      <w:r w:rsidR="00734336">
        <w:t>erug</w:t>
      </w:r>
      <w:r>
        <w:t xml:space="preserve"> naar 1945 tot nu </w:t>
      </w:r>
      <w:r w:rsidR="00CC6398">
        <w:t xml:space="preserve">toe </w:t>
      </w:r>
      <w:r>
        <w:t>en vroeg me af wat Duitsland op cultureel gebied geleverd h</w:t>
      </w:r>
      <w:r w:rsidR="006767DF">
        <w:t>eeft</w:t>
      </w:r>
      <w:r>
        <w:t xml:space="preserve"> in die tijd en ik kwam maar op één ding en dat was de uitwerking van het idee van het Onvoorwaardelijke Basisinkomen</w:t>
      </w:r>
      <w:r w:rsidR="00416499" w:rsidRPr="00416499">
        <w:rPr>
          <w:vertAlign w:val="superscript"/>
        </w:rPr>
        <w:t>2</w:t>
      </w:r>
      <w:r>
        <w:t xml:space="preserve"> zoals weergegeven in de film </w:t>
      </w:r>
      <w:r w:rsidRPr="00537AFC">
        <w:rPr>
          <w:i/>
          <w:iCs/>
        </w:rPr>
        <w:t>Grundeinkommen – ein Kulturimpuls ein Film-Essay</w:t>
      </w:r>
      <w:r>
        <w:t xml:space="preserve"> door Daniel Häni </w:t>
      </w:r>
      <w:r w:rsidR="00734336">
        <w:t xml:space="preserve">(Zwitsers </w:t>
      </w:r>
      <w:r w:rsidR="009F4576">
        <w:t>ondernemer</w:t>
      </w:r>
      <w:r w:rsidR="00734336">
        <w:t xml:space="preserve">) </w:t>
      </w:r>
      <w:r>
        <w:t xml:space="preserve">en Enno Schmidt </w:t>
      </w:r>
      <w:r w:rsidR="00734336">
        <w:t>(Duits kunstenaar).</w:t>
      </w:r>
    </w:p>
    <w:p w14:paraId="0BFF6D70" w14:textId="77777777" w:rsidR="00CC6398" w:rsidRDefault="00CC6398"/>
    <w:p w14:paraId="2CD80965" w14:textId="61161337" w:rsidR="00734336" w:rsidRDefault="00734336">
      <w:r>
        <w:t>Salman ver</w:t>
      </w:r>
      <w:r w:rsidR="00CC6398">
        <w:t>w</w:t>
      </w:r>
      <w:r>
        <w:t>ijst ook naar de begrippen uit de Frans Revolutie 1789:</w:t>
      </w:r>
    </w:p>
    <w:p w14:paraId="2F4EB49D" w14:textId="22E60056" w:rsidR="00734336" w:rsidRDefault="00734336">
      <w:r>
        <w:t>Vrijheid, Gelijkheid en Broederschap.</w:t>
      </w:r>
      <w:r w:rsidR="009F4576">
        <w:t xml:space="preserve"> </w:t>
      </w:r>
    </w:p>
    <w:p w14:paraId="46FA6BB1" w14:textId="77777777" w:rsidR="00CC6398" w:rsidRDefault="00CC6398"/>
    <w:p w14:paraId="411A7341" w14:textId="56321C60" w:rsidR="00734336" w:rsidRDefault="00734336">
      <w:r>
        <w:t xml:space="preserve">Nu zeggen begrippen zonder een onderliggend verband niet veel, maar het </w:t>
      </w:r>
      <w:r w:rsidR="005220F8">
        <w:t>o</w:t>
      </w:r>
      <w:r>
        <w:t>erbeeld van Frans Coppelmans</w:t>
      </w:r>
      <w:r w:rsidR="00416499" w:rsidRPr="00416499">
        <w:rPr>
          <w:i/>
          <w:vertAlign w:val="superscript"/>
        </w:rPr>
        <w:t>3</w:t>
      </w:r>
      <w:r w:rsidR="006767DF">
        <w:t xml:space="preserve">, zoals samengevat in </w:t>
      </w:r>
      <w:r w:rsidR="006767DF" w:rsidRPr="006767DF">
        <w:rPr>
          <w:i/>
          <w:iCs/>
        </w:rPr>
        <w:t>Een andere Wiskunde</w:t>
      </w:r>
      <w:r w:rsidR="006767DF">
        <w:t xml:space="preserve">, </w:t>
      </w:r>
      <w:r>
        <w:t xml:space="preserve">hielp me verder in die zin dat in het oerbeeld het een uit het ander ontstaat, waardoor de begrippen in een </w:t>
      </w:r>
      <w:r w:rsidR="00537AFC">
        <w:t xml:space="preserve">onderling </w:t>
      </w:r>
      <w:r>
        <w:t>verband staan.</w:t>
      </w:r>
    </w:p>
    <w:p w14:paraId="6DE3B785" w14:textId="1F9FD3D8" w:rsidR="00734336" w:rsidRDefault="00734336">
      <w:r>
        <w:t xml:space="preserve">Een simpel voorbeeld is het </w:t>
      </w:r>
      <w:r w:rsidR="009F4576">
        <w:t>ontstaan</w:t>
      </w:r>
      <w:r>
        <w:t xml:space="preserve"> van de eerste </w:t>
      </w:r>
      <w:r w:rsidR="009F4576">
        <w:t>dimensie</w:t>
      </w:r>
      <w:r>
        <w:t xml:space="preserve"> in het oerbeeld en vandaaruit kan de tweede dimensie en </w:t>
      </w:r>
      <w:r w:rsidR="006767DF">
        <w:t xml:space="preserve">daarna </w:t>
      </w:r>
      <w:r>
        <w:t xml:space="preserve">de derde dimensie </w:t>
      </w:r>
      <w:r w:rsidR="009F4576">
        <w:t>ontstaan</w:t>
      </w:r>
      <w:r>
        <w:t xml:space="preserve">. Alles wat </w:t>
      </w:r>
      <w:r w:rsidR="009F4576">
        <w:t>ontwikkeld</w:t>
      </w:r>
      <w:r>
        <w:t xml:space="preserve"> is wordt meegenomen naar de volgende fase.</w:t>
      </w:r>
    </w:p>
    <w:p w14:paraId="43C99C65" w14:textId="77777777" w:rsidR="00CC6398" w:rsidRDefault="00CC6398"/>
    <w:p w14:paraId="5BBA9AE3" w14:textId="3072D5D3" w:rsidR="00734336" w:rsidRDefault="00734336">
      <w:r>
        <w:t>Als</w:t>
      </w:r>
      <w:r w:rsidR="00CC6398">
        <w:t xml:space="preserve"> we</w:t>
      </w:r>
      <w:r>
        <w:t xml:space="preserve"> de begrippen uit de Franse revolutie verbinden met de uitwerking van het Onvoorwaardelijke Basisinkomen dan kom ik to</w:t>
      </w:r>
      <w:r w:rsidR="00CC6398">
        <w:t>t</w:t>
      </w:r>
      <w:r>
        <w:t xml:space="preserve"> het volgende</w:t>
      </w:r>
      <w:r w:rsidR="00CC6398">
        <w:t>:</w:t>
      </w:r>
    </w:p>
    <w:p w14:paraId="4BBA35CB" w14:textId="05686781" w:rsidR="00734336" w:rsidRDefault="00734336">
      <w:r>
        <w:t>De invoering van het Onvoorwaardelijke Basisinkomen als recht voor burgers maakt alle burgers Gelijk in rechten en dat levert de Vrijheid van handelen op. Vanuit de Vrijheid van handelen kan in de samenwerking met andere</w:t>
      </w:r>
      <w:r w:rsidR="00D769D6">
        <w:t>n</w:t>
      </w:r>
      <w:r>
        <w:t xml:space="preserve"> de Broederschap ontstaan.</w:t>
      </w:r>
    </w:p>
    <w:p w14:paraId="4E9E9E2C" w14:textId="77777777" w:rsidR="00CC6398" w:rsidRDefault="00CC6398"/>
    <w:p w14:paraId="3E063366" w14:textId="1C9B8817" w:rsidR="009F4576" w:rsidRDefault="009F4576">
      <w:r>
        <w:t>We zien dus dat de Gelijkheid vooraf gaat aan Vrijheid en dat Vrijheid vooraf gaat aan het ontstaan van de Broederschap.</w:t>
      </w:r>
    </w:p>
    <w:p w14:paraId="0B664900" w14:textId="77777777" w:rsidR="00CC6398" w:rsidRDefault="00CC6398"/>
    <w:p w14:paraId="3FD2EE5F" w14:textId="77777777" w:rsidR="00CC6398" w:rsidRDefault="009F4576">
      <w:r>
        <w:t xml:space="preserve">De juiste volgorde van de begrippen uit de Franse revolutie is dus: </w:t>
      </w:r>
    </w:p>
    <w:p w14:paraId="61712B66" w14:textId="77777777" w:rsidR="00CC6398" w:rsidRDefault="009F4576">
      <w:r>
        <w:t xml:space="preserve">Gelijkheid, Vrijheid en Broederschap. </w:t>
      </w:r>
    </w:p>
    <w:p w14:paraId="49ECC7BC" w14:textId="77777777" w:rsidR="00CC6398" w:rsidRDefault="00CC6398"/>
    <w:p w14:paraId="55EFC836" w14:textId="7AB8661C" w:rsidR="009F4576" w:rsidRDefault="005220F8">
      <w:r>
        <w:t>In d</w:t>
      </w:r>
      <w:r w:rsidR="009F4576">
        <w:t xml:space="preserve">e meeste verwijzingen </w:t>
      </w:r>
      <w:r>
        <w:t>wordt</w:t>
      </w:r>
      <w:r w:rsidR="009F4576">
        <w:t xml:space="preserve"> Vrijheid </w:t>
      </w:r>
      <w:r>
        <w:t xml:space="preserve">altijd </w:t>
      </w:r>
      <w:r w:rsidR="009F4576">
        <w:t>als eerste begrip</w:t>
      </w:r>
      <w:r>
        <w:t xml:space="preserve"> gebruikt,</w:t>
      </w:r>
      <w:r w:rsidR="009F4576">
        <w:t xml:space="preserve"> wanneer men het over de Franse Revolutie heeft.</w:t>
      </w:r>
      <w:r w:rsidR="00537AFC">
        <w:t xml:space="preserve"> Vrijheid zonder meer is een zinloos begrip, mijn vrijheid is jouw vrijheid niet. De gelijkheid in rechten maakt vrijheid pas zinvol.</w:t>
      </w:r>
    </w:p>
    <w:p w14:paraId="64CCE512" w14:textId="77777777" w:rsidR="00CC6398" w:rsidRDefault="00CC6398"/>
    <w:p w14:paraId="6CA7A687" w14:textId="17289D77" w:rsidR="009F4576" w:rsidRDefault="009F4576" w:rsidP="009F4576">
      <w:r>
        <w:t>Gelijkheid in rechten is dus de echte basis voor een sociaal leven. Evenals de spelregels aan het spel vooraf gaan.</w:t>
      </w:r>
      <w:r w:rsidR="00537AFC">
        <w:t xml:space="preserve"> De existentiële druk van het moeten valt weg.</w:t>
      </w:r>
    </w:p>
    <w:p w14:paraId="08090F68" w14:textId="77777777" w:rsidR="00CC6398" w:rsidRDefault="00CC6398" w:rsidP="009F4576"/>
    <w:p w14:paraId="1AA52F8A" w14:textId="0D244601" w:rsidR="009F4576" w:rsidRDefault="009F4576" w:rsidP="009F4576">
      <w:r>
        <w:lastRenderedPageBreak/>
        <w:t>Het Onvoorwaardelijk Basisinkomen geeft de burgers het recht op leven, je mag leven en je mag werken</w:t>
      </w:r>
      <w:r w:rsidR="00E12530">
        <w:t xml:space="preserve"> en je mag meedoen op jouw manier</w:t>
      </w:r>
      <w:r>
        <w:t xml:space="preserve">. </w:t>
      </w:r>
      <w:r w:rsidR="00D769D6">
        <w:t>Heden ten dage</w:t>
      </w:r>
      <w:r>
        <w:t xml:space="preserve"> is het zo dat je moet werken om te kunnen leven en als je dat niet kunt dan hebben we regelingen om in </w:t>
      </w:r>
      <w:r w:rsidRPr="00537AFC">
        <w:rPr>
          <w:i/>
          <w:iCs/>
        </w:rPr>
        <w:t>afhankelijkheid</w:t>
      </w:r>
      <w:r>
        <w:t xml:space="preserve"> te kunnen leven</w:t>
      </w:r>
      <w:r w:rsidR="00537AFC">
        <w:t xml:space="preserve"> en vaak is het overleven</w:t>
      </w:r>
      <w:r>
        <w:t xml:space="preserve">. Verder is het zo dat je in feite altijd voor anderen werkt, je levert </w:t>
      </w:r>
      <w:r w:rsidR="00537AFC">
        <w:t xml:space="preserve">daarmee </w:t>
      </w:r>
      <w:r>
        <w:t>een bijdrage aan het geheel</w:t>
      </w:r>
      <w:r w:rsidR="0023443F">
        <w:t>, de samenleving,</w:t>
      </w:r>
      <w:r w:rsidR="00841946">
        <w:t xml:space="preserve"> </w:t>
      </w:r>
      <w:r>
        <w:t>en de samenleving geeft de burgers daar goede voorzieningen voor terug</w:t>
      </w:r>
      <w:r w:rsidR="00841946">
        <w:t>.</w:t>
      </w:r>
    </w:p>
    <w:p w14:paraId="598AE8D1" w14:textId="77777777" w:rsidR="00CC6398" w:rsidRDefault="00CC6398" w:rsidP="009F4576"/>
    <w:p w14:paraId="1C14227B" w14:textId="6A7A07A6" w:rsidR="00841946" w:rsidRDefault="00841946" w:rsidP="009F4576">
      <w:r>
        <w:t>De film van Häni en Schmidt la</w:t>
      </w:r>
      <w:r w:rsidR="005220F8">
        <w:t>a</w:t>
      </w:r>
      <w:r>
        <w:t xml:space="preserve">t zien dat dit mogelijk is en </w:t>
      </w:r>
      <w:r w:rsidR="00CC6398">
        <w:t>reëel</w:t>
      </w:r>
      <w:r>
        <w:t xml:space="preserve"> </w:t>
      </w:r>
      <w:r w:rsidR="00D769D6">
        <w:t xml:space="preserve">is </w:t>
      </w:r>
      <w:r>
        <w:t>en noodzakelijk</w:t>
      </w:r>
      <w:r w:rsidR="00D769D6">
        <w:t xml:space="preserve"> is</w:t>
      </w:r>
      <w:r>
        <w:t>. Het is een kwestie van beschaving het Onvoorwaardelijke Basisinkomen in te voeren. De armoede verdwijnt daarmee en er komt een berg creativiteit vrij om aan de slag te gaan. We kunnen onze eigen samenleving gaan opbouwen.</w:t>
      </w:r>
      <w:r w:rsidR="00D769D6">
        <w:t xml:space="preserve"> Cultuur wordt weer een vrije ruimte, je hoeft geen kaartjes te kopen om mee te doen.</w:t>
      </w:r>
      <w:r w:rsidR="00416499">
        <w:t xml:space="preserve"> Geen QR-code om binnen te komen.</w:t>
      </w:r>
    </w:p>
    <w:p w14:paraId="49E38351" w14:textId="77777777" w:rsidR="00CC6398" w:rsidRDefault="00CC6398" w:rsidP="009F4576"/>
    <w:p w14:paraId="1075B73F" w14:textId="010159F0" w:rsidR="00841946" w:rsidRDefault="00841946" w:rsidP="009F4576">
      <w:r>
        <w:t>Tegelijkertijd zullen de elementen die Steiner aangeeft als sociale driegeleding</w:t>
      </w:r>
      <w:r w:rsidR="00CC6398">
        <w:t>:</w:t>
      </w:r>
      <w:r>
        <w:t xml:space="preserve"> </w:t>
      </w:r>
      <w:r w:rsidRPr="00841946">
        <w:t>het rechtsleven en het geestesleven</w:t>
      </w:r>
      <w:r w:rsidR="0023443F">
        <w:t xml:space="preserve"> en </w:t>
      </w:r>
      <w:r w:rsidRPr="00841946">
        <w:t xml:space="preserve">het economische leven, </w:t>
      </w:r>
      <w:r>
        <w:t xml:space="preserve">als vanzelf </w:t>
      </w:r>
      <w:r w:rsidR="00CC6398">
        <w:t>ontstaan</w:t>
      </w:r>
      <w:r>
        <w:t xml:space="preserve"> in de nieuwe samenleving, omdat daar dan ook behoefte aan is, niet omdat ze verzonnen </w:t>
      </w:r>
      <w:r w:rsidR="00CC6398">
        <w:t xml:space="preserve">of opgelegd </w:t>
      </w:r>
      <w:r>
        <w:t>zijn.</w:t>
      </w:r>
    </w:p>
    <w:p w14:paraId="191688B5" w14:textId="77777777" w:rsidR="00CC6398" w:rsidRDefault="00CC6398" w:rsidP="009F4576"/>
    <w:p w14:paraId="31D51721" w14:textId="39688B76" w:rsidR="00CC6398" w:rsidRDefault="00CC6398" w:rsidP="009F4576">
      <w:r>
        <w:t>Jan Sterenborg</w:t>
      </w:r>
    </w:p>
    <w:p w14:paraId="3A9FB97B" w14:textId="76AC673A" w:rsidR="009F4576" w:rsidRDefault="009F4576"/>
    <w:p w14:paraId="7FA77CB5" w14:textId="77777777" w:rsidR="00416499" w:rsidRDefault="00416499"/>
    <w:p w14:paraId="52262ADB" w14:textId="77777777" w:rsidR="00416499" w:rsidRDefault="00416499"/>
    <w:p w14:paraId="439B6469" w14:textId="094B92E3" w:rsidR="00416499" w:rsidRDefault="00416499" w:rsidP="00416499">
      <w:pPr>
        <w:pStyle w:val="Lijstalinea"/>
        <w:numPr>
          <w:ilvl w:val="0"/>
          <w:numId w:val="1"/>
        </w:numPr>
      </w:pPr>
      <w:hyperlink r:id="rId5" w:history="1">
        <w:r w:rsidRPr="00A0010F">
          <w:rPr>
            <w:rStyle w:val="Hyperlink"/>
          </w:rPr>
          <w:t>https://gezondheid-info.jouwweb.nl/in-het-nieuws/harrie-salman</w:t>
        </w:r>
      </w:hyperlink>
    </w:p>
    <w:p w14:paraId="50D01AD0" w14:textId="6A61615F" w:rsidR="00416499" w:rsidRDefault="00416499" w:rsidP="00416499">
      <w:pPr>
        <w:pStyle w:val="Lijstalinea"/>
        <w:numPr>
          <w:ilvl w:val="0"/>
          <w:numId w:val="1"/>
        </w:numPr>
      </w:pPr>
      <w:hyperlink r:id="rId6" w:history="1">
        <w:r w:rsidRPr="00A0010F">
          <w:rPr>
            <w:rStyle w:val="Hyperlink"/>
          </w:rPr>
          <w:t>https://gezondheid-info.jouwweb.nl/in-het-nieuws/onvoorwaardelijke-basisinkomen</w:t>
        </w:r>
      </w:hyperlink>
    </w:p>
    <w:p w14:paraId="14863A13" w14:textId="55626000" w:rsidR="00416499" w:rsidRDefault="00416499" w:rsidP="00416499">
      <w:pPr>
        <w:pStyle w:val="Lijstalinea"/>
        <w:numPr>
          <w:ilvl w:val="0"/>
          <w:numId w:val="1"/>
        </w:numPr>
      </w:pPr>
      <w:hyperlink r:id="rId7" w:history="1">
        <w:r w:rsidRPr="00A0010F">
          <w:rPr>
            <w:rStyle w:val="Hyperlink"/>
          </w:rPr>
          <w:t>https://frans-coppelmans.jouwweb.nl/wiskunde</w:t>
        </w:r>
      </w:hyperlink>
    </w:p>
    <w:p w14:paraId="662C8CE4" w14:textId="77777777" w:rsidR="00416499" w:rsidRDefault="00416499" w:rsidP="00416499"/>
    <w:p w14:paraId="3F4E3F8F" w14:textId="77777777" w:rsidR="00416499" w:rsidRDefault="00416499" w:rsidP="00416499"/>
    <w:p w14:paraId="089C87BB" w14:textId="77777777" w:rsidR="00416499" w:rsidRDefault="00416499" w:rsidP="00416499"/>
    <w:p w14:paraId="0D98DCB8" w14:textId="77777777" w:rsidR="00416499" w:rsidRDefault="00416499" w:rsidP="00416499"/>
    <w:p w14:paraId="0D0557D3" w14:textId="14B9E555" w:rsidR="00734336" w:rsidRDefault="009F4576">
      <w:r>
        <w:t xml:space="preserve"> </w:t>
      </w:r>
    </w:p>
    <w:p w14:paraId="660A4BD8" w14:textId="77777777" w:rsidR="00734336" w:rsidRPr="00272E3E" w:rsidRDefault="00734336"/>
    <w:p w14:paraId="1A984C83" w14:textId="77777777" w:rsidR="008F58F8" w:rsidRDefault="008F58F8"/>
    <w:p w14:paraId="0A378867" w14:textId="77777777" w:rsidR="00D96566" w:rsidRDefault="00D96566"/>
    <w:p w14:paraId="37D43451" w14:textId="77777777" w:rsidR="00025FDD" w:rsidRDefault="00025FDD"/>
    <w:p w14:paraId="19B8A3A6" w14:textId="77777777" w:rsidR="00025FDD" w:rsidRDefault="00025FDD"/>
    <w:sectPr w:rsidR="00025F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97AD3"/>
    <w:multiLevelType w:val="hybridMultilevel"/>
    <w:tmpl w:val="C726A7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45150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A63"/>
    <w:rsid w:val="00025FDD"/>
    <w:rsid w:val="00087D21"/>
    <w:rsid w:val="001C3A63"/>
    <w:rsid w:val="0023443F"/>
    <w:rsid w:val="00267C84"/>
    <w:rsid w:val="00272E3E"/>
    <w:rsid w:val="00294252"/>
    <w:rsid w:val="002F16F2"/>
    <w:rsid w:val="003401C8"/>
    <w:rsid w:val="003F64F0"/>
    <w:rsid w:val="00416499"/>
    <w:rsid w:val="00422802"/>
    <w:rsid w:val="00432862"/>
    <w:rsid w:val="005220F8"/>
    <w:rsid w:val="00537AFC"/>
    <w:rsid w:val="006767DF"/>
    <w:rsid w:val="00734336"/>
    <w:rsid w:val="007879B9"/>
    <w:rsid w:val="007B5A83"/>
    <w:rsid w:val="0081570B"/>
    <w:rsid w:val="00841946"/>
    <w:rsid w:val="008728ED"/>
    <w:rsid w:val="008B67BD"/>
    <w:rsid w:val="008F58F8"/>
    <w:rsid w:val="00903AD4"/>
    <w:rsid w:val="00960DD4"/>
    <w:rsid w:val="009929AC"/>
    <w:rsid w:val="009F4576"/>
    <w:rsid w:val="00A75BCE"/>
    <w:rsid w:val="00AB77EF"/>
    <w:rsid w:val="00B312BE"/>
    <w:rsid w:val="00CC6398"/>
    <w:rsid w:val="00CE705F"/>
    <w:rsid w:val="00D130F9"/>
    <w:rsid w:val="00D212FB"/>
    <w:rsid w:val="00D44CF8"/>
    <w:rsid w:val="00D64086"/>
    <w:rsid w:val="00D769D6"/>
    <w:rsid w:val="00D80B9C"/>
    <w:rsid w:val="00D96566"/>
    <w:rsid w:val="00DF6D32"/>
    <w:rsid w:val="00E12530"/>
    <w:rsid w:val="00E7325A"/>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86C2"/>
  <w15:chartTrackingRefBased/>
  <w15:docId w15:val="{6D60BC86-EBF2-4AF2-BE2B-F4BDEBEB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3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C3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C3A63"/>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1C3A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C3A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C3A6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3A6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3A6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3A6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A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C3A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C3A63"/>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1C3A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C3A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C3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3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3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3A63"/>
    <w:rPr>
      <w:rFonts w:eastAsiaTheme="majorEastAsia" w:cstheme="majorBidi"/>
      <w:color w:val="272727" w:themeColor="text1" w:themeTint="D8"/>
    </w:rPr>
  </w:style>
  <w:style w:type="paragraph" w:styleId="Titel">
    <w:name w:val="Title"/>
    <w:basedOn w:val="Standaard"/>
    <w:next w:val="Standaard"/>
    <w:link w:val="TitelChar"/>
    <w:uiPriority w:val="10"/>
    <w:qFormat/>
    <w:rsid w:val="001C3A6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1C3A63"/>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1C3A63"/>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1C3A63"/>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1C3A6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C3A63"/>
    <w:rPr>
      <w:i/>
      <w:iCs/>
      <w:color w:val="404040" w:themeColor="text1" w:themeTint="BF"/>
    </w:rPr>
  </w:style>
  <w:style w:type="paragraph" w:styleId="Lijstalinea">
    <w:name w:val="List Paragraph"/>
    <w:basedOn w:val="Standaard"/>
    <w:uiPriority w:val="34"/>
    <w:qFormat/>
    <w:rsid w:val="001C3A63"/>
    <w:pPr>
      <w:ind w:left="720"/>
      <w:contextualSpacing/>
    </w:pPr>
  </w:style>
  <w:style w:type="character" w:styleId="Intensievebenadrukking">
    <w:name w:val="Intense Emphasis"/>
    <w:basedOn w:val="Standaardalinea-lettertype"/>
    <w:uiPriority w:val="21"/>
    <w:qFormat/>
    <w:rsid w:val="001C3A63"/>
    <w:rPr>
      <w:i/>
      <w:iCs/>
      <w:color w:val="2F5496" w:themeColor="accent1" w:themeShade="BF"/>
    </w:rPr>
  </w:style>
  <w:style w:type="paragraph" w:styleId="Duidelijkcitaat">
    <w:name w:val="Intense Quote"/>
    <w:basedOn w:val="Standaard"/>
    <w:next w:val="Standaard"/>
    <w:link w:val="DuidelijkcitaatChar"/>
    <w:uiPriority w:val="30"/>
    <w:qFormat/>
    <w:rsid w:val="001C3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C3A63"/>
    <w:rPr>
      <w:i/>
      <w:iCs/>
      <w:color w:val="2F5496" w:themeColor="accent1" w:themeShade="BF"/>
    </w:rPr>
  </w:style>
  <w:style w:type="character" w:styleId="Intensieveverwijzing">
    <w:name w:val="Intense Reference"/>
    <w:basedOn w:val="Standaardalinea-lettertype"/>
    <w:uiPriority w:val="32"/>
    <w:qFormat/>
    <w:rsid w:val="001C3A63"/>
    <w:rPr>
      <w:b/>
      <w:bCs/>
      <w:smallCaps/>
      <w:color w:val="2F5496" w:themeColor="accent1" w:themeShade="BF"/>
      <w:spacing w:val="5"/>
    </w:rPr>
  </w:style>
  <w:style w:type="character" w:styleId="Hyperlink">
    <w:name w:val="Hyperlink"/>
    <w:basedOn w:val="Standaardalinea-lettertype"/>
    <w:uiPriority w:val="99"/>
    <w:unhideWhenUsed/>
    <w:rsid w:val="00416499"/>
    <w:rPr>
      <w:color w:val="0563C1" w:themeColor="hyperlink"/>
      <w:u w:val="single"/>
    </w:rPr>
  </w:style>
  <w:style w:type="character" w:styleId="Onopgelostemelding">
    <w:name w:val="Unresolved Mention"/>
    <w:basedOn w:val="Standaardalinea-lettertype"/>
    <w:uiPriority w:val="99"/>
    <w:semiHidden/>
    <w:unhideWhenUsed/>
    <w:rsid w:val="0041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ans-coppelmans.jouwweb.nl/wisku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zondheid-info.jouwweb.nl/in-het-nieuws/onvoorwaardelijke-basisinkomen" TargetMode="External"/><Relationship Id="rId5" Type="http://schemas.openxmlformats.org/officeDocument/2006/relationships/hyperlink" Target="https://gezondheid-info.jouwweb.nl/in-het-nieuws/harrie-salm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873</Words>
  <Characters>4802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17</cp:revision>
  <dcterms:created xsi:type="dcterms:W3CDTF">2025-04-06T17:32:00Z</dcterms:created>
  <dcterms:modified xsi:type="dcterms:W3CDTF">2025-04-07T15:13:00Z</dcterms:modified>
</cp:coreProperties>
</file>