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sz w:val="28"/>
          <w:szCs w:val="28"/>
        </w:rPr>
        <w:t>Universele verklaring van de rechten van de mens</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  Alle mensen worden vrij en gelijk in waardigheid en rechten geboren. Zij zijn begiftigd met verstand en geweten, en behoren zich jegens elkander in een geest van broederschap te gedragen.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 Een ieder heeft aanspraak op alle rechten en vrijheden, in deze Verklaring opgesomd, zonder enig onderscheid van welke aard ook, zoals ras, kleur, geslacht, taal, godsdienst, politieke of andere overtuiging, nationale of maatschappelijke afkomst, eigendom, geboorte of andere status. Verder zal geen onderscheid worden gemaakt naar de politieke, juridische of internationale status van het land of gebied, waartoe iemand behoort, onverschillig of het een onafhankelijk, trust-, of niet-zelfbesturend gebied betreft, dan wel of er een andere beperking van de soevereiniteit bestaat.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3 Een ieder heeft het recht op leven, vrijheid en onschendbaarheid van zijn persoon.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4 Niemand zal in slavernij of horigheid gehouden worden. Slavernij en slavenhandel in iedere vorm zijn verboden.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5 Niemand zal onderworpen worden aan folteringen, noch aan een wrede, onmenselijke of onterende behandeling of bestraffing.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6 Een ieder heeft, waar hij zich ook bevindt, het recht als persoon erkend te worden voor de wet.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7 Allen zijn gelijk voor de wet en hebben zonder onderscheid aanspraak op gelijke bescherming door de wet. Allen hebben aanspraak op gelijke bescherming tegen iedere achterstelling in strijd met deze Verklaring en tegen iedere ophitsing tot een dergelijke achterstelling.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8 Een ieder heeft recht op daadwerkelijke rechtshulp van bevoegde nationale rechterlijke instanties tegen handelingen, welke in strijd zijn met de grondrechten hem toegekend bij Grondwet of wet.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9 Niemand zal onderworpen worden aan willekeurige arrestatie, detentie of verbanning.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10 Een ieder heeft, in volle gelijkheid, recht op een eerlijke en openbare behandeling van zijn zaak door een onafhankelijke en onpartijdige rechterlijke instantie bij het vaststellen van zijn rechten en verplichtingen en bij het bepalen van de gegrondheid van een tegen hem ingestelde strafvervolging.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11 1. Een ieder, die wegens een strafbaar feit wordt vervolgd, heeft er recht op voor onschuldig gehouden te worden, totdat zijn schuld krachtens de wet bewezen wordt in een openbare rechtszitting, waarbij hem alle waarborgen, nodig voor zijn verdediging, zijn toegekend. 2. Niemand zal voor schuldig gehouden worden aan enig strafrechtelijk vergrijp op grond van enige handeling of enig verzuim, welke naar nationaal of internationaal recht geen strafrechtelijk vergrijp betekenden op het tijdstip, waarop de handeling of het verzuim begaan werd. Evenmin zal een zwaardere straf worden opgelegd dan die, welke ten tijde van het begaan van het strafbare feit van toepassing was.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12 Niemand zal onderworpen worden aan willekeurige inmenging in zijn persoonlijke aangelegenheden, in zijn gezin, zijn tehuis of zijn briefwisseling, noch aan enige aantasting van zijn eer of goede naam. Tegen een dergelijke inmenging of aantasting heeft een ieder recht op bescherming door de wet.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13 1. Een ieder heeft het recht zich vrijelijk te verplaatsen en te vertoeven binnen de grenzen van elke Staat. 2. Een ieder heeft het recht welk land ook, met inbegrip van het zijne, te verlaten en naar zijn land terug te keren.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14 1. Een ieder heeft het recht om in andere landen asiel te zoeken en te genieten tegen vervolging. 2. Op dit recht kan geen beroep worden gedaan ingeval van strafvervolgingen wegens misdrijven van niet-politieke aard of handelingen in strijd met de doeleinden en beginselen van de Verenigde Naties.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15 1. Een ieder heeft het recht op een nationaliteit. 2. Aan niemand mag willekeurig zijn nationaliteit worden ontnomen, noch het recht worden ontzegd om van nationaliteit te veranderen.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16 1. Zonder enige beperking op grond van ras, nationaliteit of godsdienst, hebben mannen en vrouwen van huwbare leeftijd het recht om te huwen en een gezin te stichten. Zij hebben gelijke rechten wat het huwelijk betreft, tijdens het huwelijk en bij de ontbinding ervan. 2. Een huwelijk kan slechts worden gesloten met de vrije en volledige toestemming van de aanstaande echtgenoten. 3. Het gezin is de natuurlijke en fundamentele groepseenheid van de maatschappij en heeft recht op bescherming door de maatschappij en de Staat.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17 1. Een ieder heeft recht op eigendom, hetzij alleen, hetzij tezamen met anderen. 2. Niemand mag willekeurig van zijn eigendom worden beroofd.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18 Een ieder heeft recht op vrijheid van gedachte, geweten en godsdienst;dit recht omvat tevens de vrijheid om van godsdienst of overtuiging te veranderen, alsmede de vrijheid hetzij alleen, hetzij met anderen zowel in het openbaar als in zijn particuliere leven zijn godsdienst of overtuiging te belijden door het onderwijzen ervan, door de praktische toepassing, door eredienst en de inachtneming van de geboden en voorschriften.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19 Een ieder heeft recht op vrijheid van mening en meningsuiting. Dit recht omvat de vrijheid om zonder inmenging een mening te koesteren en om door alle middelen en ongeacht grenzen inlichtingen en denkbeelden op te sporen, te ontvangen en door te geven.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Artikel 20 1. Een ieder heeft recht op vrijheid van vreedzame vereniging en vergadering. 2. Niemand mag worden gedwongen om tot een vereniging te behoren.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21 1. Een ieder heeft het recht om deel te nemen aan het bestuur van zijn land, rechtstreeks of door middel van vrij gekozen vertegenwoordigers. 2. Een ieder heeft het recht om op voet van gelijkheid te worden toegelaten tot de overheidsdiensten van zijn land. 3. De wil van het volk zal de grondslag zijn van het gezag van de Regering; deze wil zal tot uiting komen in periodieke en eerlijke verkiezingen, die gehouden zullen worden krachtens algemeen en gelijkwaardig kiesrecht en bij geheime stemmingen of volgens een procedure, die evenzeer de vrijheid van de stemmen verzekert.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22 Een ieder heeft als lid van de gemeenschap recht op maatschappelijke zekerheid en heeft er aanspraak op, dat door middel van nationale inspanning en internationale samenwerking, en overeenkomstig de organisatie en de hulpbronnen van de betreffende Staat, de economische, sociale en culturele rechten, die onmisbaar zijn voor zijn waardigheid en voor de vrije ontplooiing van zijn persoonlijkheid, verwezenlijkt worden.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23 1. Een ieder heeft recht op arbeid, op vrije keuze van beroep, op rechtmatige en gunstige arbeidsvoorwaarden en op bescherming tegen werkloosheid. 2. Een ieder, zonder enige achterstelling, heeft recht op gelijk loon voor gelijke arbeid. 3. Een ieder, die arbeid verricht, heeft recht op een rechtvaardige en gunstige beloning, welke hem en zijn gezin een menswaardig bestaan verzekert, welke beloning zo nodig met andere middelen van sociale bescherming zal worden aangevuld. 4. Een ieder heeft het recht om vakverenigingen op te richten en zich daarbij aan te sluiten ter bescherming van zijn belangen.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24 Een ieder heeft recht op rust en op eigen vrije tijd, met inbegrip van een redelijke beperking van de arbeidstijd, en op periodieke vakanties met behoud van loon.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25 1. Een ieder heeft recht op een levensstandaard, die hoog genoeg is voor de gezondheid en het welzijn van zichzelf en zijn gezin, waaronder inbegrepen voeding, kleding, huisvesting en geneeskundige verzorging en de noodzakelijke sociale diensten, alsmede het recht op voorziening in geval van werkloosheid, ziekte, invaliditeit, overlijden van de echtgenoot, ouderdom of een ander gemis aan bestaansmiddelen, ontstaan ten gevolge van omstandigheden onafhankelijk van zijn wil. 2. Moeder en kind hebben recht op bijzondere zorg en bijstand. Alle kinderen, al dan niet wettig, zullen dezelfde sociale bescherming genieten.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Artikel 26 1. Een ieder heeft recht op onderwijs; het onderwijs zal kosteloos zijn, althans wat het lager en basisonderwijs betreft. Het lager onderwijs zal verplicht zijn. Ambachtsonderwijs en beroepsopleiding zullen algemeen beschikbaar worden gesteld. Hoger onderwijs zal openstaan voor een ieder, die daartoe de begaafdheid bezit. 2. Het onderwijs zal gericht zijn op de volle ontwikkeling van de menselijke persoonlijkheid en op de versterking van de eerbied voor de rechten van de mens en de fundamentele vrijheden. Het zal het begrip, de verdraagzaamheid en de vriendschap onder alle naties, rassen of godsdienstige groepen bevorderen en het zal de werkzaamheden van de Verenigde Naties voor de handhaving van de vrede steunen. 3. Aan de ouders komt in de eerste plaats het recht toe om de soort van opvoeding en onderwijs te kiezen, welke aan hun kinderen zal worden gegeven.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Artikel 27 1. Een ieder heeft het recht om vrijelijk deel te nemen aan het culturele leven van de gemeenschap, om te genieten van kunst en om deel te hebben aan wetenschappelijke vooruitgang en de vruchten daarvan. 2. Een ieder heeft het recht op de bescherming van de geestelijke en materiële belangen, voortspruitende uit een wetenschappelijk, letterkundig of artistiek werk, dat hij heeft voortgebracht.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28 Een ieder heeft recht op het bestaan van een zodanige maatschappelijke en internationale orde, dat de rechten en vrijheden, in deze Verklaring genoemd, daarin ten volle kunnen worden verwezenlijkt.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Artikel 29 1. Een ieder heeft plichten jegens de gemeenschap, zonder welke de vrije en volledige ontplooiing van zijn persoonlijkheid niet mogelijk is. 2. In de uitoefening van zijn rechten en vrijheden zal een ieder slechts onderworpen zijn aan die beperkingen, welke bij de wet zijn vastgesteld en wel uitsluitend ter verzekering van de onmisbare erkenning en eerbiediging van de rechten en vrijheden van anderen en om te voldoen aan de gerechtvaardigde eisen van de moraliteit, de openbare orde en het algemeen welzijn in een democratische gemeenschap. 3. Deze rechten en vrijheden mogen in geen geval worden uitgeoefend in strijd met de doeleinden en beginselen van de Verenigde Naties.</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Artikel 30 Geen bepaling in deze Verklaring zal zodanig mogen worden uitgelegd, dat welke Staat, groep of persoon dan ook, daaraan enig recht kan ontlenen om iets te ondernemen of handelingen van welke aard ook te verrichten, die vernietiging van een van de rechten en vrijheden, in deze Verklaring genoemd, ten doel hebben.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nl-NL"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lang w:val="zxx" w:eastAsia="zxx" w:bidi="zxx"/>
    </w:rPr>
  </w:style>
  <w:style w:type="numbering" w:styleId="Bullet">
    <w:name w:val="Bullet •"/>
    <w:qFormat/>
  </w:style>
  <w:style w:type="numbering" w:styleId="Numberingabc">
    <w:name w:val="Numbering abc"/>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Calibri</Template>
  <TotalTime>20</TotalTime>
  <Application>LibreOffice/7.2.2.2$Windows_X86_64 LibreOffice_project/02b2acce88a210515b4a5bb2e46cbfb63fe97d56</Application>
  <AppVersion>15.0000</AppVersion>
  <Pages>5</Pages>
  <Words>1614</Words>
  <Characters>8811</Characters>
  <CharactersWithSpaces>10421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2021-11-20T10:33:56Z</dcterms:created>
  <dc:creator/>
  <dc:description/>
  <dc:language>nl-NL</dc:language>
  <cp:lastModifiedBy/>
  <dcterms:modified xsi:type="dcterms:W3CDTF">2021-11-20T10:54:35Z</dcterms:modified>
  <cp:revision>4</cp:revision>
  <dc:subject/>
  <dc:title>Calibri</dc:title>
</cp:coreProperties>
</file>